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0BDDA" w14:textId="78766689" w:rsidR="0047483F" w:rsidRDefault="003C5F64" w:rsidP="003C5F64">
      <w:pPr>
        <w:ind w:firstLine="0"/>
        <w:rPr>
          <w:b/>
        </w:rPr>
      </w:pPr>
      <w:bookmarkStart w:id="0" w:name="_30j0zll" w:colFirst="0" w:colLast="0"/>
      <w:bookmarkEnd w:id="0"/>
      <w:r>
        <w:rPr>
          <w:rFonts w:hint="eastAsia"/>
          <w:b/>
        </w:rPr>
        <w:t xml:space="preserve">Supplementary: </w:t>
      </w:r>
      <w:r>
        <w:rPr>
          <w:b/>
        </w:rPr>
        <w:t xml:space="preserve">Objectification </w:t>
      </w:r>
      <w:r w:rsidR="00C0779E">
        <w:rPr>
          <w:b/>
        </w:rPr>
        <w:t xml:space="preserve">and </w:t>
      </w:r>
      <w:r>
        <w:rPr>
          <w:rFonts w:hint="eastAsia"/>
          <w:b/>
        </w:rPr>
        <w:t>f</w:t>
      </w:r>
      <w:r>
        <w:rPr>
          <w:b/>
        </w:rPr>
        <w:t>acial emotion recognition: The moderating roles of loneliness and depression</w:t>
      </w:r>
    </w:p>
    <w:p w14:paraId="082FC22D" w14:textId="736DE2AC" w:rsidR="00363664" w:rsidRPr="003C5F64" w:rsidRDefault="00363664" w:rsidP="00363664">
      <w:r>
        <w:br w:type="page"/>
      </w:r>
    </w:p>
    <w:p w14:paraId="4D83D168" w14:textId="5FE26EC7" w:rsidR="00363664" w:rsidRDefault="00363664" w:rsidP="00363664">
      <w:pPr>
        <w:ind w:firstLine="0"/>
        <w:rPr>
          <w:b/>
        </w:rPr>
      </w:pPr>
      <w:r>
        <w:rPr>
          <w:rFonts w:hint="eastAsia"/>
          <w:b/>
        </w:rPr>
        <w:lastRenderedPageBreak/>
        <w:t>Table</w:t>
      </w:r>
      <w:r>
        <w:rPr>
          <w:b/>
        </w:rPr>
        <w:t xml:space="preserve"> </w:t>
      </w:r>
      <w:r>
        <w:rPr>
          <w:rFonts w:hint="eastAsia"/>
          <w:b/>
        </w:rPr>
        <w:t>S</w:t>
      </w:r>
      <w:r w:rsidR="0028452D">
        <w:rPr>
          <w:b/>
        </w:rPr>
        <w:t>1</w:t>
      </w:r>
    </w:p>
    <w:p w14:paraId="294D9222" w14:textId="21A50850" w:rsidR="00363664" w:rsidRDefault="00363664" w:rsidP="00363664">
      <w:pPr>
        <w:ind w:firstLine="0"/>
        <w:rPr>
          <w:i/>
        </w:rPr>
      </w:pPr>
      <w:r>
        <w:rPr>
          <w:i/>
        </w:rPr>
        <w:t xml:space="preserve">The </w:t>
      </w:r>
      <w:r>
        <w:rPr>
          <w:rFonts w:hint="eastAsia"/>
          <w:i/>
        </w:rPr>
        <w:t>summary of the multiple regression analyses for each emotion recognition accuracy</w:t>
      </w:r>
      <w:r>
        <w:rPr>
          <w:i/>
        </w:rPr>
        <w:t xml:space="preserve"> in Study 2</w:t>
      </w:r>
      <w:r>
        <w:rPr>
          <w:rFonts w:hint="eastAsia"/>
          <w:i/>
        </w:rPr>
        <w:t>, showing standardized coefficients and significance levels.</w:t>
      </w:r>
    </w:p>
    <w:tbl>
      <w:tblPr>
        <w:tblW w:w="95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160"/>
        <w:gridCol w:w="880"/>
        <w:gridCol w:w="204"/>
        <w:gridCol w:w="838"/>
        <w:gridCol w:w="334"/>
        <w:gridCol w:w="1030"/>
        <w:gridCol w:w="204"/>
        <w:gridCol w:w="1030"/>
        <w:gridCol w:w="204"/>
        <w:gridCol w:w="1030"/>
        <w:gridCol w:w="204"/>
      </w:tblGrid>
      <w:tr w:rsidR="00363664" w:rsidRPr="00363664" w14:paraId="36046FCD" w14:textId="77777777" w:rsidTr="00363664">
        <w:trPr>
          <w:trHeight w:val="400"/>
        </w:trPr>
        <w:tc>
          <w:tcPr>
            <w:tcW w:w="4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4D27C1" w14:textId="77777777" w:rsidR="00363664" w:rsidRPr="00363664" w:rsidRDefault="00363664" w:rsidP="00363664">
            <w:pPr>
              <w:spacing w:line="240" w:lineRule="auto"/>
              <w:ind w:firstLine="0"/>
              <w:jc w:val="center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Variables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FB17C5" w14:textId="77777777" w:rsidR="00363664" w:rsidRPr="00363664" w:rsidRDefault="00363664" w:rsidP="00363664">
            <w:pPr>
              <w:spacing w:line="240" w:lineRule="auto"/>
              <w:ind w:firstLine="0"/>
              <w:jc w:val="center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Overall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CB8F66" w14:textId="77777777" w:rsidR="00363664" w:rsidRPr="00363664" w:rsidRDefault="00363664" w:rsidP="00363664">
            <w:pPr>
              <w:spacing w:line="240" w:lineRule="auto"/>
              <w:ind w:firstLine="0"/>
              <w:jc w:val="center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Anger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4903AF" w14:textId="77777777" w:rsidR="00363664" w:rsidRPr="00363664" w:rsidRDefault="00363664" w:rsidP="00363664">
            <w:pPr>
              <w:spacing w:line="240" w:lineRule="auto"/>
              <w:ind w:firstLine="0"/>
              <w:jc w:val="center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Fear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1F434A" w14:textId="77777777" w:rsidR="00363664" w:rsidRPr="00363664" w:rsidRDefault="00363664" w:rsidP="00363664">
            <w:pPr>
              <w:spacing w:line="240" w:lineRule="auto"/>
              <w:ind w:firstLine="0"/>
              <w:jc w:val="center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Sadness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654B3E" w14:textId="77777777" w:rsidR="00363664" w:rsidRPr="00363664" w:rsidRDefault="00363664" w:rsidP="00363664">
            <w:pPr>
              <w:spacing w:line="240" w:lineRule="auto"/>
              <w:ind w:firstLine="0"/>
              <w:jc w:val="center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Happiness</w:t>
            </w:r>
          </w:p>
        </w:tc>
      </w:tr>
      <w:tr w:rsidR="00363664" w:rsidRPr="00363664" w14:paraId="307C4F14" w14:textId="77777777" w:rsidTr="00363664">
        <w:trPr>
          <w:trHeight w:val="400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1E2FD" w14:textId="77777777" w:rsidR="00363664" w:rsidRPr="00363664" w:rsidRDefault="00363664" w:rsidP="00363664">
            <w:pPr>
              <w:spacing w:line="240" w:lineRule="auto"/>
              <w:ind w:firstLine="0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Manipulation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DE3BE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 xml:space="preserve">-0.01 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6D614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F7FE1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-0.04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9A093" w14:textId="77777777" w:rsidR="00363664" w:rsidRPr="00363664" w:rsidRDefault="00363664" w:rsidP="00363664">
            <w:pPr>
              <w:spacing w:line="240" w:lineRule="auto"/>
              <w:ind w:firstLine="0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+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1E5F9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-0.01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02845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5BC5A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0.01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7A800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50A01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0.01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D8176" w14:textId="77777777" w:rsidR="00363664" w:rsidRPr="00363664" w:rsidRDefault="00363664" w:rsidP="00363664">
            <w:pPr>
              <w:spacing w:line="240" w:lineRule="auto"/>
              <w:ind w:firstLine="0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 xml:space="preserve">　</w:t>
            </w:r>
          </w:p>
        </w:tc>
      </w:tr>
      <w:tr w:rsidR="00363664" w:rsidRPr="00363664" w14:paraId="7BD318B0" w14:textId="77777777" w:rsidTr="00363664">
        <w:trPr>
          <w:trHeight w:val="400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2897C" w14:textId="77777777" w:rsidR="00363664" w:rsidRPr="00363664" w:rsidRDefault="00363664" w:rsidP="00363664">
            <w:pPr>
              <w:spacing w:line="240" w:lineRule="auto"/>
              <w:ind w:firstLine="0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Depression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11E03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 xml:space="preserve">0.00 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902E6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11907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0.00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A1BD3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A5846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0.00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9617B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D5C4F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0.00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B3E7B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8E826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0.00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ED01F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</w:p>
        </w:tc>
      </w:tr>
      <w:tr w:rsidR="00363664" w:rsidRPr="00363664" w14:paraId="08FF5223" w14:textId="77777777" w:rsidTr="00363664">
        <w:trPr>
          <w:trHeight w:val="400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71990" w14:textId="77777777" w:rsidR="00363664" w:rsidRPr="00363664" w:rsidRDefault="00363664" w:rsidP="00363664">
            <w:pPr>
              <w:spacing w:line="240" w:lineRule="auto"/>
              <w:ind w:firstLine="0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Loneliness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C8C4B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 xml:space="preserve">-0.01 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EF122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5A807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-0.02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BE5FD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305C2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-0.04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0BE10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85CCE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0.02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D2161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65835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-0.01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2DE84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</w:p>
        </w:tc>
      </w:tr>
      <w:tr w:rsidR="00363664" w:rsidRPr="00363664" w14:paraId="44A906A3" w14:textId="77777777" w:rsidTr="00363664">
        <w:trPr>
          <w:trHeight w:val="400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EB692" w14:textId="77777777" w:rsidR="00363664" w:rsidRPr="00363664" w:rsidRDefault="00363664" w:rsidP="00363664">
            <w:pPr>
              <w:spacing w:line="240" w:lineRule="auto"/>
              <w:ind w:firstLine="0"/>
              <w:rPr>
                <w:rFonts w:eastAsia="Yu Gothic"/>
                <w:color w:val="000000"/>
              </w:rPr>
            </w:pPr>
            <w:proofErr w:type="spellStart"/>
            <w:r w:rsidRPr="00363664">
              <w:rPr>
                <w:rFonts w:eastAsia="Yu Gothic"/>
                <w:color w:val="000000"/>
              </w:rPr>
              <w:t>Manipulation×Depression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EDF2C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 xml:space="preserve">0.00 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4768B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4B15A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0.00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49108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C9062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0.00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BED72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11332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0.00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A2468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368F2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0.00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DEA7A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</w:p>
        </w:tc>
      </w:tr>
      <w:tr w:rsidR="00363664" w:rsidRPr="00363664" w14:paraId="2BC87A4E" w14:textId="77777777" w:rsidTr="00363664">
        <w:trPr>
          <w:trHeight w:val="400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07D86" w14:textId="77777777" w:rsidR="00363664" w:rsidRPr="00363664" w:rsidRDefault="00363664" w:rsidP="00363664">
            <w:pPr>
              <w:spacing w:line="240" w:lineRule="auto"/>
              <w:ind w:firstLine="0"/>
              <w:rPr>
                <w:rFonts w:eastAsia="Yu Gothic"/>
                <w:color w:val="000000"/>
              </w:rPr>
            </w:pPr>
            <w:proofErr w:type="spellStart"/>
            <w:r w:rsidRPr="00363664">
              <w:rPr>
                <w:rFonts w:eastAsia="Yu Gothic"/>
                <w:color w:val="000000"/>
              </w:rPr>
              <w:t>Manipulation×Loneliness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C3D25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 xml:space="preserve">-0.02 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28882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BDBC8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-0.04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B91E6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90357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-0.01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1F1D4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727F5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-0.04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4C8F5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E2882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0.01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54E456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</w:p>
        </w:tc>
      </w:tr>
      <w:tr w:rsidR="00363664" w:rsidRPr="00363664" w14:paraId="6E5AB9BC" w14:textId="77777777" w:rsidTr="00363664">
        <w:trPr>
          <w:trHeight w:val="400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8CB9E" w14:textId="77777777" w:rsidR="00363664" w:rsidRPr="00363664" w:rsidRDefault="00363664" w:rsidP="00363664">
            <w:pPr>
              <w:spacing w:line="240" w:lineRule="auto"/>
              <w:ind w:firstLine="0"/>
              <w:rPr>
                <w:rFonts w:eastAsia="Yu Gothic"/>
                <w:color w:val="000000"/>
              </w:rPr>
            </w:pPr>
            <w:proofErr w:type="spellStart"/>
            <w:r w:rsidRPr="00363664">
              <w:rPr>
                <w:rFonts w:eastAsia="Yu Gothic"/>
                <w:color w:val="000000"/>
              </w:rPr>
              <w:t>Depression×Loneliness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83899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 xml:space="preserve">0.00 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03B5F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273AB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0.00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C3DE4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F1457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0.00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C3682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3D818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0.00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5D368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C0995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0.00</w:t>
            </w:r>
          </w:p>
        </w:tc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879F0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</w:p>
        </w:tc>
      </w:tr>
      <w:tr w:rsidR="00363664" w:rsidRPr="00363664" w14:paraId="33F2A209" w14:textId="77777777" w:rsidTr="00363664">
        <w:trPr>
          <w:trHeight w:val="400"/>
        </w:trPr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94616D" w14:textId="77777777" w:rsidR="00363664" w:rsidRPr="00363664" w:rsidRDefault="00363664" w:rsidP="00363664">
            <w:pPr>
              <w:spacing w:line="240" w:lineRule="auto"/>
              <w:ind w:firstLine="0"/>
              <w:rPr>
                <w:rFonts w:eastAsia="Yu Gothic"/>
                <w:color w:val="000000"/>
              </w:rPr>
            </w:pPr>
            <w:proofErr w:type="spellStart"/>
            <w:r w:rsidRPr="00363664">
              <w:rPr>
                <w:rFonts w:eastAsia="Yu Gothic"/>
                <w:color w:val="000000"/>
              </w:rPr>
              <w:t>Manipulation×Depression×Loneliness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6A5D4D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 xml:space="preserve">0.00 </w:t>
            </w:r>
          </w:p>
        </w:tc>
        <w:tc>
          <w:tcPr>
            <w:tcW w:w="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8A307B" w14:textId="77777777" w:rsidR="00363664" w:rsidRPr="00363664" w:rsidRDefault="00363664" w:rsidP="00363664">
            <w:pPr>
              <w:spacing w:line="240" w:lineRule="auto"/>
              <w:ind w:firstLine="0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 xml:space="preserve">　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72D2E5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0.00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1190D5" w14:textId="77777777" w:rsidR="00363664" w:rsidRPr="00363664" w:rsidRDefault="00363664" w:rsidP="00363664">
            <w:pPr>
              <w:spacing w:line="240" w:lineRule="auto"/>
              <w:ind w:firstLine="0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 xml:space="preserve">　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EDF599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0.01</w:t>
            </w:r>
          </w:p>
        </w:tc>
        <w:tc>
          <w:tcPr>
            <w:tcW w:w="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F3CD97" w14:textId="77777777" w:rsidR="00363664" w:rsidRPr="00363664" w:rsidRDefault="00363664" w:rsidP="00363664">
            <w:pPr>
              <w:spacing w:line="240" w:lineRule="auto"/>
              <w:ind w:firstLine="0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 xml:space="preserve">　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22FFFD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0.00</w:t>
            </w:r>
          </w:p>
        </w:tc>
        <w:tc>
          <w:tcPr>
            <w:tcW w:w="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C33034" w14:textId="77777777" w:rsidR="00363664" w:rsidRPr="00363664" w:rsidRDefault="00363664" w:rsidP="00363664">
            <w:pPr>
              <w:spacing w:line="240" w:lineRule="auto"/>
              <w:ind w:firstLine="0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 xml:space="preserve">　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1D0393" w14:textId="77777777" w:rsidR="00363664" w:rsidRPr="00363664" w:rsidRDefault="00363664" w:rsidP="00363664">
            <w:pPr>
              <w:spacing w:line="240" w:lineRule="auto"/>
              <w:ind w:firstLine="0"/>
              <w:jc w:val="right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>0.00</w:t>
            </w:r>
          </w:p>
        </w:tc>
        <w:tc>
          <w:tcPr>
            <w:tcW w:w="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1EF039" w14:textId="77777777" w:rsidR="00363664" w:rsidRPr="00363664" w:rsidRDefault="00363664" w:rsidP="00363664">
            <w:pPr>
              <w:spacing w:line="240" w:lineRule="auto"/>
              <w:ind w:firstLine="0"/>
              <w:rPr>
                <w:rFonts w:eastAsia="Yu Gothic"/>
                <w:color w:val="000000"/>
              </w:rPr>
            </w:pPr>
            <w:r w:rsidRPr="00363664">
              <w:rPr>
                <w:rFonts w:eastAsia="Yu Gothic"/>
                <w:color w:val="000000"/>
              </w:rPr>
              <w:t xml:space="preserve">　</w:t>
            </w:r>
          </w:p>
        </w:tc>
      </w:tr>
    </w:tbl>
    <w:p w14:paraId="6A846043" w14:textId="2E8388B3" w:rsidR="00363664" w:rsidRDefault="00363664" w:rsidP="00363664">
      <w:pPr>
        <w:ind w:firstLine="0"/>
      </w:pPr>
      <w:r>
        <w:rPr>
          <w:rFonts w:hint="eastAsia"/>
        </w:rPr>
        <w:t xml:space="preserve">Note. </w:t>
      </w:r>
      <w:r w:rsidRPr="00CF2AAA">
        <w:rPr>
          <w:i/>
          <w:iCs/>
        </w:rPr>
        <w:t>p</w:t>
      </w:r>
      <w:r w:rsidRPr="00CF2AAA">
        <w:t xml:space="preserve"> &lt; .05 (*), </w:t>
      </w:r>
      <w:r w:rsidRPr="00CF2AAA">
        <w:rPr>
          <w:i/>
          <w:iCs/>
        </w:rPr>
        <w:t>p</w:t>
      </w:r>
      <w:r w:rsidRPr="00CF2AAA">
        <w:t xml:space="preserve"> &lt; .01 (**), </w:t>
      </w:r>
      <w:r w:rsidRPr="00CF2AAA">
        <w:rPr>
          <w:i/>
          <w:iCs/>
        </w:rPr>
        <w:t>p</w:t>
      </w:r>
      <w:r w:rsidRPr="00CF2AAA">
        <w:t xml:space="preserve"> &lt; .0</w:t>
      </w:r>
      <w:r>
        <w:rPr>
          <w:rFonts w:hint="eastAsia"/>
        </w:rPr>
        <w:t>0</w:t>
      </w:r>
      <w:r w:rsidRPr="00CF2AAA">
        <w:t xml:space="preserve">1 (***), </w:t>
      </w:r>
      <w:r w:rsidRPr="00CF2AAA">
        <w:rPr>
          <w:i/>
          <w:iCs/>
        </w:rPr>
        <w:t>p</w:t>
      </w:r>
      <w:r w:rsidRPr="00CF2AAA">
        <w:t xml:space="preserve"> &lt; .10 (</w:t>
      </w:r>
      <w:r>
        <w:rPr>
          <w:rFonts w:hint="eastAsia"/>
        </w:rPr>
        <w:t xml:space="preserve">+: </w:t>
      </w:r>
      <w:r w:rsidRPr="00CF2AAA">
        <w:t>marginal).</w:t>
      </w:r>
      <w:r>
        <w:t xml:space="preserve"> The daily objectifi</w:t>
      </w:r>
      <w:r w:rsidR="00F54E80">
        <w:t>cation</w:t>
      </w:r>
      <w:r>
        <w:t xml:space="preserve"> </w:t>
      </w:r>
      <w:r w:rsidR="00F54E80">
        <w:t xml:space="preserve">score </w:t>
      </w:r>
      <w:r>
        <w:t>was included as a covariate</w:t>
      </w:r>
      <w:r w:rsidR="00F54E80">
        <w:t>.</w:t>
      </w:r>
    </w:p>
    <w:p w14:paraId="44EDFD97" w14:textId="77777777" w:rsidR="003C5F64" w:rsidRPr="00363664" w:rsidRDefault="003C5F64" w:rsidP="003C5F64">
      <w:pPr>
        <w:ind w:firstLine="0"/>
      </w:pPr>
    </w:p>
    <w:sectPr w:rsidR="003C5F64" w:rsidRPr="00363664">
      <w:headerReference w:type="default" r:id="rId7"/>
      <w:footerReference w:type="even" r:id="rId8"/>
      <w:footerReference w:type="default" r:id="rId9"/>
      <w:pgSz w:w="11909" w:h="16834"/>
      <w:pgMar w:top="1440" w:right="1440" w:bottom="1373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5A7AD" w14:textId="77777777" w:rsidR="0061267E" w:rsidRDefault="0061267E">
      <w:pPr>
        <w:spacing w:line="240" w:lineRule="auto"/>
      </w:pPr>
      <w:r>
        <w:separator/>
      </w:r>
    </w:p>
  </w:endnote>
  <w:endnote w:type="continuationSeparator" w:id="0">
    <w:p w14:paraId="320C3A5C" w14:textId="77777777" w:rsidR="0061267E" w:rsidRDefault="006126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3162F" w14:textId="77777777" w:rsidR="0047483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rFonts w:eastAsia="Times New Roman"/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7ED6B1C2" w14:textId="77777777" w:rsidR="0047483F" w:rsidRDefault="0047483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A2079" w14:textId="77777777" w:rsidR="0047483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rFonts w:eastAsia="Times New Roman"/>
        <w:color w:val="000000"/>
      </w:rPr>
      <w:instrText>PAGE</w:instrText>
    </w:r>
    <w:r>
      <w:rPr>
        <w:color w:val="000000"/>
      </w:rPr>
      <w:fldChar w:fldCharType="separate"/>
    </w:r>
    <w:r w:rsidR="0082112E">
      <w:rPr>
        <w:rFonts w:eastAsia="Times New Roman"/>
        <w:noProof/>
        <w:color w:val="000000"/>
      </w:rPr>
      <w:t>1</w:t>
    </w:r>
    <w:r>
      <w:rPr>
        <w:color w:val="000000"/>
      </w:rPr>
      <w:fldChar w:fldCharType="end"/>
    </w:r>
  </w:p>
  <w:p w14:paraId="3CFCB4E6" w14:textId="77777777" w:rsidR="0047483F" w:rsidRDefault="0047483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36718" w14:textId="77777777" w:rsidR="0061267E" w:rsidRDefault="0061267E">
      <w:pPr>
        <w:spacing w:line="240" w:lineRule="auto"/>
      </w:pPr>
      <w:r>
        <w:separator/>
      </w:r>
    </w:p>
  </w:footnote>
  <w:footnote w:type="continuationSeparator" w:id="0">
    <w:p w14:paraId="583A021A" w14:textId="77777777" w:rsidR="0061267E" w:rsidRDefault="006126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5E1F3" w14:textId="74F4655C" w:rsidR="0047483F" w:rsidRDefault="00000000">
    <w:r>
      <w:t>OBJECTIFICATION</w:t>
    </w:r>
    <w:r w:rsidR="00D3089B">
      <w:rPr>
        <w:rFonts w:hint="eastAsia"/>
      </w:rPr>
      <w:t xml:space="preserve"> AND</w:t>
    </w:r>
    <w:r>
      <w:t xml:space="preserve"> EMOTION RECOGNITION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F60AD0"/>
    <w:multiLevelType w:val="multilevel"/>
    <w:tmpl w:val="BAEC7C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4B644AA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 w16cid:durableId="319964856">
    <w:abstractNumId w:val="0"/>
  </w:num>
  <w:num w:numId="2" w16cid:durableId="1251891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bordersDoNotSurroundHeader/>
  <w:bordersDoNotSurroundFooter/>
  <w:proofState w:spelling="clean" w:grammar="clean"/>
  <w:trackRevisions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83F"/>
    <w:rsid w:val="000109DE"/>
    <w:rsid w:val="00034B9D"/>
    <w:rsid w:val="000C2DA8"/>
    <w:rsid w:val="001304E1"/>
    <w:rsid w:val="001925E3"/>
    <w:rsid w:val="001B585D"/>
    <w:rsid w:val="001C1128"/>
    <w:rsid w:val="001C4DD6"/>
    <w:rsid w:val="001E26B1"/>
    <w:rsid w:val="001F7387"/>
    <w:rsid w:val="00260875"/>
    <w:rsid w:val="0028452D"/>
    <w:rsid w:val="00317E29"/>
    <w:rsid w:val="0032478A"/>
    <w:rsid w:val="00336BD1"/>
    <w:rsid w:val="00347B38"/>
    <w:rsid w:val="00355F41"/>
    <w:rsid w:val="00363664"/>
    <w:rsid w:val="00382D54"/>
    <w:rsid w:val="00385CEF"/>
    <w:rsid w:val="003C5B3F"/>
    <w:rsid w:val="003C5F64"/>
    <w:rsid w:val="003E3DE5"/>
    <w:rsid w:val="003E75E9"/>
    <w:rsid w:val="00403DB1"/>
    <w:rsid w:val="0047442D"/>
    <w:rsid w:val="0047483F"/>
    <w:rsid w:val="00497578"/>
    <w:rsid w:val="004D616D"/>
    <w:rsid w:val="005037D8"/>
    <w:rsid w:val="00521D2A"/>
    <w:rsid w:val="00522014"/>
    <w:rsid w:val="0053473B"/>
    <w:rsid w:val="0054675B"/>
    <w:rsid w:val="005A1A17"/>
    <w:rsid w:val="005A667E"/>
    <w:rsid w:val="005C127A"/>
    <w:rsid w:val="005F2945"/>
    <w:rsid w:val="0061267E"/>
    <w:rsid w:val="006179E5"/>
    <w:rsid w:val="006273E5"/>
    <w:rsid w:val="00633316"/>
    <w:rsid w:val="00634FF8"/>
    <w:rsid w:val="007429F1"/>
    <w:rsid w:val="0076534B"/>
    <w:rsid w:val="00783FA7"/>
    <w:rsid w:val="00785C6F"/>
    <w:rsid w:val="0079181F"/>
    <w:rsid w:val="0079368D"/>
    <w:rsid w:val="007B5040"/>
    <w:rsid w:val="007D307E"/>
    <w:rsid w:val="0082112E"/>
    <w:rsid w:val="0084461A"/>
    <w:rsid w:val="00851540"/>
    <w:rsid w:val="00852523"/>
    <w:rsid w:val="008941B0"/>
    <w:rsid w:val="008A7C56"/>
    <w:rsid w:val="008B7742"/>
    <w:rsid w:val="008D292D"/>
    <w:rsid w:val="008F2D59"/>
    <w:rsid w:val="009318FB"/>
    <w:rsid w:val="009514F6"/>
    <w:rsid w:val="00971BCD"/>
    <w:rsid w:val="009748DD"/>
    <w:rsid w:val="009833B1"/>
    <w:rsid w:val="00985018"/>
    <w:rsid w:val="00997CC1"/>
    <w:rsid w:val="00A32CFE"/>
    <w:rsid w:val="00A35236"/>
    <w:rsid w:val="00A87760"/>
    <w:rsid w:val="00AB355F"/>
    <w:rsid w:val="00AC7F3F"/>
    <w:rsid w:val="00AD3E11"/>
    <w:rsid w:val="00AE2515"/>
    <w:rsid w:val="00B450AB"/>
    <w:rsid w:val="00B70C73"/>
    <w:rsid w:val="00BB23F5"/>
    <w:rsid w:val="00BB53E6"/>
    <w:rsid w:val="00BD6BA6"/>
    <w:rsid w:val="00C05FEA"/>
    <w:rsid w:val="00C0779E"/>
    <w:rsid w:val="00C40046"/>
    <w:rsid w:val="00C70262"/>
    <w:rsid w:val="00C8174A"/>
    <w:rsid w:val="00CA638E"/>
    <w:rsid w:val="00CB7D62"/>
    <w:rsid w:val="00CF2AAA"/>
    <w:rsid w:val="00D10176"/>
    <w:rsid w:val="00D3089B"/>
    <w:rsid w:val="00D54006"/>
    <w:rsid w:val="00D54A7E"/>
    <w:rsid w:val="00DC7771"/>
    <w:rsid w:val="00E06DAF"/>
    <w:rsid w:val="00E31017"/>
    <w:rsid w:val="00E51F6E"/>
    <w:rsid w:val="00E53347"/>
    <w:rsid w:val="00E543DC"/>
    <w:rsid w:val="00E934B7"/>
    <w:rsid w:val="00F23946"/>
    <w:rsid w:val="00F30580"/>
    <w:rsid w:val="00F54E80"/>
    <w:rsid w:val="00F61541"/>
    <w:rsid w:val="00F61910"/>
    <w:rsid w:val="00F660D5"/>
    <w:rsid w:val="00F90C7B"/>
    <w:rsid w:val="00F92204"/>
    <w:rsid w:val="00F96202"/>
    <w:rsid w:val="00FB07EF"/>
    <w:rsid w:val="00FC3B22"/>
    <w:rsid w:val="00FC7583"/>
    <w:rsid w:val="00FF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3868DC"/>
  <w15:docId w15:val="{52CAE014-993B-C748-9BB8-A42D3723F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3316"/>
  </w:style>
  <w:style w:type="paragraph" w:styleId="1">
    <w:name w:val="heading 1"/>
    <w:basedOn w:val="a"/>
    <w:next w:val="a"/>
    <w:uiPriority w:val="9"/>
    <w:qFormat/>
    <w:rsid w:val="000109DE"/>
    <w:pPr>
      <w:keepNext/>
      <w:keepLines/>
      <w:ind w:firstLine="0"/>
      <w:jc w:val="center"/>
      <w:outlineLvl w:val="0"/>
    </w:pPr>
    <w:rPr>
      <w:b/>
    </w:rPr>
  </w:style>
  <w:style w:type="paragraph" w:styleId="2">
    <w:name w:val="heading 2"/>
    <w:basedOn w:val="a"/>
    <w:next w:val="a"/>
    <w:uiPriority w:val="9"/>
    <w:unhideWhenUsed/>
    <w:qFormat/>
    <w:rsid w:val="000109DE"/>
    <w:pPr>
      <w:keepNext/>
      <w:keepLines/>
      <w:ind w:firstLine="0"/>
      <w:outlineLvl w:val="1"/>
    </w:pPr>
    <w:rPr>
      <w:i/>
    </w:rPr>
  </w:style>
  <w:style w:type="paragraph" w:styleId="3">
    <w:name w:val="heading 3"/>
    <w:basedOn w:val="a"/>
    <w:next w:val="a"/>
    <w:uiPriority w:val="9"/>
    <w:unhideWhenUsed/>
    <w:qFormat/>
    <w:rsid w:val="000109DE"/>
    <w:pPr>
      <w:keepNext/>
      <w:keepLines/>
      <w:spacing w:before="320" w:after="80"/>
      <w:ind w:firstLine="0"/>
      <w:outlineLvl w:val="2"/>
    </w:pPr>
    <w:rPr>
      <w:b/>
      <w:i/>
      <w:color w:val="434343"/>
    </w:rPr>
  </w:style>
  <w:style w:type="paragraph" w:styleId="4">
    <w:name w:val="heading 4"/>
    <w:basedOn w:val="a"/>
    <w:next w:val="a"/>
    <w:uiPriority w:val="9"/>
    <w:unhideWhenUsed/>
    <w:qFormat/>
    <w:rsid w:val="000109DE"/>
    <w:pPr>
      <w:keepNext/>
      <w:keepLines/>
      <w:spacing w:before="280" w:after="80"/>
      <w:ind w:firstLine="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numPr>
        <w:ilvl w:val="4"/>
        <w:numId w:val="2"/>
      </w:numPr>
      <w:spacing w:before="240" w:after="80"/>
      <w:outlineLvl w:val="4"/>
    </w:pPr>
    <w:rPr>
      <w:color w:val="666666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numPr>
        <w:ilvl w:val="5"/>
        <w:numId w:val="2"/>
      </w:numPr>
      <w:spacing w:before="240" w:after="80"/>
      <w:outlineLvl w:val="5"/>
    </w:pPr>
    <w:rPr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6202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6202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6202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Revision"/>
    <w:hidden/>
    <w:uiPriority w:val="99"/>
    <w:semiHidden/>
    <w:rsid w:val="0079368D"/>
    <w:pPr>
      <w:spacing w:line="240" w:lineRule="auto"/>
      <w:ind w:firstLine="0"/>
    </w:pPr>
  </w:style>
  <w:style w:type="character" w:styleId="a7">
    <w:name w:val="Hyperlink"/>
    <w:basedOn w:val="a0"/>
    <w:uiPriority w:val="99"/>
    <w:unhideWhenUsed/>
    <w:rsid w:val="001C4DD6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C4DD6"/>
    <w:rPr>
      <w:color w:val="605E5C"/>
      <w:shd w:val="clear" w:color="auto" w:fill="E1DFDD"/>
    </w:rPr>
  </w:style>
  <w:style w:type="character" w:customStyle="1" w:styleId="70">
    <w:name w:val="見出し 7 (文字)"/>
    <w:basedOn w:val="a0"/>
    <w:link w:val="7"/>
    <w:uiPriority w:val="9"/>
    <w:semiHidden/>
    <w:rsid w:val="00F9620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0">
    <w:name w:val="見出し 8 (文字)"/>
    <w:basedOn w:val="a0"/>
    <w:link w:val="8"/>
    <w:uiPriority w:val="9"/>
    <w:semiHidden/>
    <w:rsid w:val="00F9620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見出し 9 (文字)"/>
    <w:basedOn w:val="a0"/>
    <w:link w:val="9"/>
    <w:uiPriority w:val="9"/>
    <w:semiHidden/>
    <w:rsid w:val="00F9620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9">
    <w:name w:val="header"/>
    <w:basedOn w:val="a"/>
    <w:link w:val="aa"/>
    <w:uiPriority w:val="99"/>
    <w:unhideWhenUsed/>
    <w:rsid w:val="00D3089B"/>
    <w:pPr>
      <w:tabs>
        <w:tab w:val="center" w:pos="4703"/>
        <w:tab w:val="right" w:pos="9406"/>
      </w:tabs>
      <w:spacing w:line="240" w:lineRule="auto"/>
    </w:pPr>
  </w:style>
  <w:style w:type="character" w:customStyle="1" w:styleId="aa">
    <w:name w:val="ヘッダー (文字)"/>
    <w:basedOn w:val="a0"/>
    <w:link w:val="a9"/>
    <w:uiPriority w:val="99"/>
    <w:rsid w:val="00D3089B"/>
  </w:style>
  <w:style w:type="paragraph" w:styleId="ab">
    <w:name w:val="footer"/>
    <w:basedOn w:val="a"/>
    <w:link w:val="ac"/>
    <w:uiPriority w:val="99"/>
    <w:unhideWhenUsed/>
    <w:rsid w:val="00D3089B"/>
    <w:pPr>
      <w:tabs>
        <w:tab w:val="center" w:pos="4703"/>
        <w:tab w:val="right" w:pos="9406"/>
      </w:tabs>
      <w:spacing w:line="240" w:lineRule="auto"/>
    </w:pPr>
  </w:style>
  <w:style w:type="character" w:customStyle="1" w:styleId="ac">
    <w:name w:val="フッター (文字)"/>
    <w:basedOn w:val="a0"/>
    <w:link w:val="ab"/>
    <w:uiPriority w:val="99"/>
    <w:rsid w:val="00D308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</Words>
  <Characters>719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SAITO Toshiki</dc:creator>
  <cp:lastModifiedBy>齊藤 俊樹</cp:lastModifiedBy>
  <cp:revision>2</cp:revision>
  <cp:lastPrinted>2025-04-09T13:06:00Z</cp:lastPrinted>
  <dcterms:created xsi:type="dcterms:W3CDTF">2026-07-25T22:25:00Z</dcterms:created>
  <dcterms:modified xsi:type="dcterms:W3CDTF">2026-07-25T22:25:00Z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>AcceptedDate</vt:lpwstr>
  </property>
  <property fmtid="{D5CDD505-2E9C-101B-9397-08002B2CF9AE}" pid="3" name="DOI">
    <vt:lpwstr>DOI</vt:lpwstr>
  </property>
  <property fmtid="{D5CDD505-2E9C-101B-9397-08002B2CF9AE}" pid="4" name="epub">
    <vt:lpwstr>epub</vt:lpwstr>
  </property>
  <property fmtid="{D5CDD505-2E9C-101B-9397-08002B2CF9AE}" pid="5" name="JournalID">
    <vt:lpwstr>JournalID</vt:lpwstr>
  </property>
  <property fmtid="{D5CDD505-2E9C-101B-9397-08002B2CF9AE}" pid="6" name="Merops -Original extension">
    <vt:lpwstr>docx</vt:lpwstr>
  </property>
  <property fmtid="{D5CDD505-2E9C-101B-9397-08002B2CF9AE}" pid="7" name="Merops change count">
    <vt:lpwstr>316</vt:lpwstr>
  </property>
  <property fmtid="{D5CDD505-2E9C-101B-9397-08002B2CF9AE}" pid="8" name="Merops client version">
    <vt:lpwstr>*</vt:lpwstr>
  </property>
  <property fmtid="{D5CDD505-2E9C-101B-9397-08002B2CF9AE}" pid="9" name="Merops comment count">
    <vt:lpwstr>0</vt:lpwstr>
  </property>
  <property fmtid="{D5CDD505-2E9C-101B-9397-08002B2CF9AE}" pid="10" name="Merops DOI links count">
    <vt:lpwstr>15</vt:lpwstr>
  </property>
  <property fmtid="{D5CDD505-2E9C-101B-9397-08002B2CF9AE}" pid="11" name="Merops email addresses count">
    <vt:lpwstr>2</vt:lpwstr>
  </property>
  <property fmtid="{D5CDD505-2E9C-101B-9397-08002B2CF9AE}" pid="12" name="Merops figures count">
    <vt:lpwstr>2</vt:lpwstr>
  </property>
  <property fmtid="{D5CDD505-2E9C-101B-9397-08002B2CF9AE}" pid="13" name="Merops footnotes/endnotes count">
    <vt:lpwstr>0</vt:lpwstr>
  </property>
  <property fmtid="{D5CDD505-2E9C-101B-9397-08002B2CF9AE}" pid="14" name="Merops graphics count">
    <vt:lpwstr>2</vt:lpwstr>
  </property>
  <property fmtid="{D5CDD505-2E9C-101B-9397-08002B2CF9AE}" pid="15" name="Merops input file path">
    <vt:lpwstr>Moral___Dehumanization_kw_ts3.docx</vt:lpwstr>
  </property>
  <property fmtid="{D5CDD505-2E9C-101B-9397-08002B2CF9AE}" pid="16" name="Merops intra-document links count">
    <vt:lpwstr>0</vt:lpwstr>
  </property>
  <property fmtid="{D5CDD505-2E9C-101B-9397-08002B2CF9AE}" pid="17" name="Merops processed date">
    <vt:lpwstr>2023/11/27 12:00:13 PM</vt:lpwstr>
  </property>
  <property fmtid="{D5CDD505-2E9C-101B-9397-08002B2CF9AE}" pid="18" name="Merops PubMed links count">
    <vt:lpwstr>0</vt:lpwstr>
  </property>
  <property fmtid="{D5CDD505-2E9C-101B-9397-08002B2CF9AE}" pid="19" name="Merops references count">
    <vt:lpwstr>24</vt:lpwstr>
  </property>
  <property fmtid="{D5CDD505-2E9C-101B-9397-08002B2CF9AE}" pid="20" name="Merops Scopus links count">
    <vt:lpwstr>0</vt:lpwstr>
  </property>
  <property fmtid="{D5CDD505-2E9C-101B-9397-08002B2CF9AE}" pid="21" name="Merops server path">
    <vt:lpwstr>*</vt:lpwstr>
  </property>
  <property fmtid="{D5CDD505-2E9C-101B-9397-08002B2CF9AE}" pid="22" name="Merops Standard Set">
    <vt:lpwstr>Moral___Dehumanization_kw_ts3.docx</vt:lpwstr>
  </property>
  <property fmtid="{D5CDD505-2E9C-101B-9397-08002B2CF9AE}" pid="23" name="Merops Standard Set modified">
    <vt:lpwstr>*</vt:lpwstr>
  </property>
  <property fmtid="{D5CDD505-2E9C-101B-9397-08002B2CF9AE}" pid="24" name="Merops tables count">
    <vt:lpwstr>9</vt:lpwstr>
  </property>
  <property fmtid="{D5CDD505-2E9C-101B-9397-08002B2CF9AE}" pid="25" name="Merops word count">
    <vt:lpwstr>7824</vt:lpwstr>
  </property>
  <property fmtid="{D5CDD505-2E9C-101B-9397-08002B2CF9AE}" pid="26" name="Merops WorldCat links count">
    <vt:lpwstr>0</vt:lpwstr>
  </property>
  <property fmtid="{D5CDD505-2E9C-101B-9397-08002B2CF9AE}" pid="27" name="ppub">
    <vt:lpwstr>ppub</vt:lpwstr>
  </property>
  <property fmtid="{D5CDD505-2E9C-101B-9397-08002B2CF9AE}" pid="28" name="Publisher">
    <vt:lpwstr>Publisher</vt:lpwstr>
  </property>
  <property fmtid="{D5CDD505-2E9C-101B-9397-08002B2CF9AE}" pid="29" name="Publisher-location">
    <vt:lpwstr>Publisher-location</vt:lpwstr>
  </property>
  <property fmtid="{D5CDD505-2E9C-101B-9397-08002B2CF9AE}" pid="30" name="ReceivedDate">
    <vt:lpwstr>ReceivedDate</vt:lpwstr>
  </property>
  <property fmtid="{D5CDD505-2E9C-101B-9397-08002B2CF9AE}" pid="31" name="Reference citation style">
    <vt:lpwstr>name-date</vt:lpwstr>
  </property>
  <property fmtid="{D5CDD505-2E9C-101B-9397-08002B2CF9AE}" pid="32" name="Source">
    <vt:lpwstr>Source</vt:lpwstr>
  </property>
  <property fmtid="{D5CDD505-2E9C-101B-9397-08002B2CF9AE}" pid="33" name="Source-abbreviated">
    <vt:lpwstr>Source-abbreviated</vt:lpwstr>
  </property>
  <property fmtid="{D5CDD505-2E9C-101B-9397-08002B2CF9AE}" pid="34" name="Source-short">
    <vt:lpwstr>Source-short</vt:lpwstr>
  </property>
  <property fmtid="{D5CDD505-2E9C-101B-9397-08002B2CF9AE}" pid="35" name="Subject">
    <vt:lpwstr>Subject</vt:lpwstr>
  </property>
  <property fmtid="{D5CDD505-2E9C-101B-9397-08002B2CF9AE}" pid="36" name="GrammarlyDocumentId">
    <vt:lpwstr>25107c60b7ecb2657c21ac1537d048503cc06d4c1c1d9c7fa33dbe10439fb7f7</vt:lpwstr>
  </property>
</Properties>
</file>